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4008F" w14:textId="31864E02" w:rsidR="004B4AD0" w:rsidRDefault="004B4AD0" w:rsidP="00D83E53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86B7753" wp14:editId="1DCD6167">
            <wp:extent cx="3886200" cy="8477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E9CD0" w14:textId="59919954" w:rsidR="007B7B09" w:rsidRPr="009B646D" w:rsidRDefault="007B7B09" w:rsidP="00D83E53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9B646D">
        <w:rPr>
          <w:b/>
          <w:color w:val="000000"/>
          <w:sz w:val="28"/>
          <w:szCs w:val="28"/>
        </w:rPr>
        <w:t>ТЕРРИТОРИАЛЬНАЯ ИЗБИРАТЕЛЬНАЯ КОМИССИЯ №</w:t>
      </w:r>
      <w:r w:rsidR="004B4AD0">
        <w:rPr>
          <w:b/>
          <w:color w:val="000000"/>
          <w:sz w:val="28"/>
          <w:szCs w:val="28"/>
        </w:rPr>
        <w:t xml:space="preserve"> 49</w:t>
      </w:r>
    </w:p>
    <w:p w14:paraId="13F2A531" w14:textId="77777777" w:rsidR="007B7B09" w:rsidRDefault="007B7B09" w:rsidP="00D83E53">
      <w:pPr>
        <w:spacing w:line="276" w:lineRule="auto"/>
        <w:jc w:val="center"/>
        <w:rPr>
          <w:b/>
          <w:color w:val="000000"/>
          <w:spacing w:val="60"/>
          <w:sz w:val="28"/>
          <w:szCs w:val="28"/>
        </w:rPr>
      </w:pPr>
    </w:p>
    <w:p w14:paraId="5EB8032B" w14:textId="77777777" w:rsidR="007B7B09" w:rsidRDefault="007B7B09" w:rsidP="00D83E53">
      <w:pPr>
        <w:spacing w:line="276" w:lineRule="auto"/>
        <w:jc w:val="center"/>
        <w:rPr>
          <w:b/>
          <w:color w:val="000000"/>
          <w:spacing w:val="60"/>
          <w:sz w:val="28"/>
          <w:szCs w:val="28"/>
        </w:rPr>
      </w:pPr>
      <w:r w:rsidRPr="009B646D">
        <w:rPr>
          <w:b/>
          <w:color w:val="000000"/>
          <w:spacing w:val="60"/>
          <w:sz w:val="28"/>
          <w:szCs w:val="28"/>
        </w:rPr>
        <w:t>РЕШЕНИЕ</w:t>
      </w:r>
    </w:p>
    <w:p w14:paraId="545E7591" w14:textId="77777777" w:rsidR="007B7B09" w:rsidRDefault="007B7B09" w:rsidP="00D83E53">
      <w:pPr>
        <w:spacing w:line="276" w:lineRule="auto"/>
        <w:jc w:val="both"/>
        <w:rPr>
          <w:sz w:val="28"/>
          <w:szCs w:val="28"/>
        </w:rPr>
      </w:pPr>
    </w:p>
    <w:p w14:paraId="46D11990" w14:textId="6410F717" w:rsidR="007B7B09" w:rsidRPr="00001DE1" w:rsidRDefault="007B7B09" w:rsidP="00D83E53">
      <w:pPr>
        <w:spacing w:line="276" w:lineRule="auto"/>
        <w:jc w:val="both"/>
        <w:rPr>
          <w:b/>
          <w:bCs/>
          <w:sz w:val="28"/>
          <w:szCs w:val="28"/>
        </w:rPr>
      </w:pPr>
      <w:r w:rsidRPr="00001DE1">
        <w:rPr>
          <w:b/>
          <w:bCs/>
          <w:sz w:val="28"/>
          <w:szCs w:val="28"/>
        </w:rPr>
        <w:t>«</w:t>
      </w:r>
      <w:r w:rsidR="008560C8">
        <w:rPr>
          <w:b/>
          <w:bCs/>
          <w:sz w:val="28"/>
          <w:szCs w:val="28"/>
        </w:rPr>
        <w:t>0</w:t>
      </w:r>
      <w:r w:rsidR="00D755AB">
        <w:rPr>
          <w:b/>
          <w:bCs/>
          <w:sz w:val="28"/>
          <w:szCs w:val="28"/>
        </w:rPr>
        <w:t>5</w:t>
      </w:r>
      <w:r w:rsidRPr="00001DE1">
        <w:rPr>
          <w:b/>
          <w:bCs/>
          <w:sz w:val="28"/>
          <w:szCs w:val="28"/>
        </w:rPr>
        <w:t xml:space="preserve">» </w:t>
      </w:r>
      <w:r w:rsidR="00001DE1" w:rsidRPr="00001DE1">
        <w:rPr>
          <w:b/>
          <w:bCs/>
          <w:sz w:val="28"/>
          <w:szCs w:val="28"/>
        </w:rPr>
        <w:t>марта</w:t>
      </w:r>
      <w:r w:rsidRPr="00001DE1">
        <w:rPr>
          <w:b/>
          <w:bCs/>
          <w:sz w:val="28"/>
          <w:szCs w:val="28"/>
        </w:rPr>
        <w:t xml:space="preserve"> 202</w:t>
      </w:r>
      <w:r w:rsidR="00001DE1" w:rsidRPr="00001DE1">
        <w:rPr>
          <w:b/>
          <w:bCs/>
          <w:sz w:val="28"/>
          <w:szCs w:val="28"/>
        </w:rPr>
        <w:t>4</w:t>
      </w:r>
      <w:r w:rsidRPr="00001DE1">
        <w:rPr>
          <w:b/>
          <w:bCs/>
          <w:sz w:val="28"/>
          <w:szCs w:val="28"/>
        </w:rPr>
        <w:t xml:space="preserve"> года</w:t>
      </w:r>
      <w:r w:rsidRPr="00001DE1">
        <w:rPr>
          <w:b/>
          <w:bCs/>
          <w:sz w:val="28"/>
          <w:szCs w:val="28"/>
        </w:rPr>
        <w:tab/>
      </w:r>
      <w:r w:rsidRPr="00001DE1">
        <w:rPr>
          <w:b/>
          <w:bCs/>
          <w:sz w:val="28"/>
          <w:szCs w:val="28"/>
        </w:rPr>
        <w:tab/>
      </w:r>
      <w:r w:rsidRPr="00001DE1">
        <w:rPr>
          <w:b/>
          <w:bCs/>
          <w:sz w:val="28"/>
          <w:szCs w:val="28"/>
        </w:rPr>
        <w:tab/>
      </w:r>
      <w:r w:rsidRPr="00001DE1">
        <w:rPr>
          <w:b/>
          <w:bCs/>
          <w:sz w:val="28"/>
          <w:szCs w:val="28"/>
        </w:rPr>
        <w:tab/>
      </w:r>
      <w:r w:rsidRPr="00001DE1">
        <w:rPr>
          <w:b/>
          <w:bCs/>
          <w:sz w:val="28"/>
          <w:szCs w:val="28"/>
        </w:rPr>
        <w:tab/>
      </w:r>
      <w:r w:rsidRPr="00001DE1">
        <w:rPr>
          <w:b/>
          <w:bCs/>
          <w:sz w:val="28"/>
          <w:szCs w:val="28"/>
        </w:rPr>
        <w:tab/>
      </w:r>
      <w:r w:rsidRPr="00001DE1">
        <w:rPr>
          <w:b/>
          <w:bCs/>
          <w:sz w:val="28"/>
          <w:szCs w:val="28"/>
        </w:rPr>
        <w:tab/>
      </w:r>
      <w:r w:rsidR="004B4AD0" w:rsidRPr="00001DE1">
        <w:rPr>
          <w:b/>
          <w:bCs/>
          <w:sz w:val="28"/>
          <w:szCs w:val="28"/>
        </w:rPr>
        <w:t xml:space="preserve">                    </w:t>
      </w:r>
      <w:r w:rsidRPr="00001DE1">
        <w:rPr>
          <w:b/>
          <w:bCs/>
          <w:sz w:val="28"/>
          <w:szCs w:val="28"/>
        </w:rPr>
        <w:t>№</w:t>
      </w:r>
      <w:r w:rsidR="004B4AD0" w:rsidRPr="00001DE1">
        <w:rPr>
          <w:b/>
          <w:bCs/>
          <w:sz w:val="28"/>
          <w:szCs w:val="28"/>
        </w:rPr>
        <w:t xml:space="preserve"> </w:t>
      </w:r>
      <w:r w:rsidR="00001DE1" w:rsidRPr="00001DE1">
        <w:rPr>
          <w:b/>
          <w:bCs/>
          <w:sz w:val="28"/>
          <w:szCs w:val="28"/>
        </w:rPr>
        <w:t>65</w:t>
      </w:r>
      <w:r w:rsidR="004B4AD0" w:rsidRPr="00001DE1">
        <w:rPr>
          <w:b/>
          <w:bCs/>
          <w:sz w:val="28"/>
          <w:szCs w:val="28"/>
        </w:rPr>
        <w:t>-</w:t>
      </w:r>
      <w:r w:rsidR="00001DE1" w:rsidRPr="00001DE1">
        <w:rPr>
          <w:b/>
          <w:bCs/>
          <w:sz w:val="28"/>
          <w:szCs w:val="28"/>
        </w:rPr>
        <w:t>3</w:t>
      </w:r>
    </w:p>
    <w:p w14:paraId="5ECE73A4" w14:textId="77777777" w:rsidR="007B7B09" w:rsidRDefault="007B7B09" w:rsidP="00D83E53">
      <w:pPr>
        <w:spacing w:line="276" w:lineRule="auto"/>
        <w:jc w:val="center"/>
        <w:rPr>
          <w:sz w:val="28"/>
          <w:szCs w:val="28"/>
        </w:rPr>
      </w:pPr>
      <w:r w:rsidRPr="009B646D">
        <w:rPr>
          <w:sz w:val="28"/>
          <w:szCs w:val="28"/>
        </w:rPr>
        <w:t>Санкт-Петербург</w:t>
      </w:r>
    </w:p>
    <w:p w14:paraId="2EF6B221" w14:textId="77777777" w:rsidR="007B7B09" w:rsidRDefault="007B7B09" w:rsidP="00D83E53">
      <w:pPr>
        <w:pStyle w:val="14"/>
        <w:widowControl/>
        <w:spacing w:line="276" w:lineRule="auto"/>
        <w:rPr>
          <w:bCs/>
        </w:rPr>
      </w:pPr>
    </w:p>
    <w:p w14:paraId="491C12F5" w14:textId="77777777" w:rsidR="00D755AB" w:rsidRDefault="00A355FC" w:rsidP="00D83E53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A355FC">
        <w:rPr>
          <w:b/>
          <w:bCs/>
          <w:sz w:val="28"/>
        </w:rPr>
        <w:t xml:space="preserve">О распределении избирательных бюллетеней для голосования </w:t>
      </w:r>
      <w:r w:rsidR="007B0A08" w:rsidRPr="0063302C">
        <w:rPr>
          <w:b/>
          <w:bCs/>
          <w:sz w:val="28"/>
        </w:rPr>
        <w:t xml:space="preserve">на </w:t>
      </w:r>
      <w:r w:rsidR="000C295F" w:rsidRPr="0063302C">
        <w:rPr>
          <w:b/>
          <w:bCs/>
          <w:iCs/>
          <w:sz w:val="28"/>
          <w:szCs w:val="28"/>
        </w:rPr>
        <w:t>выборах Президента Российской Федерации</w:t>
      </w:r>
      <w:r w:rsidR="0063302C" w:rsidRPr="0063302C">
        <w:rPr>
          <w:b/>
          <w:bCs/>
          <w:iCs/>
          <w:sz w:val="28"/>
          <w:szCs w:val="28"/>
        </w:rPr>
        <w:t xml:space="preserve">, </w:t>
      </w:r>
    </w:p>
    <w:p w14:paraId="491C6964" w14:textId="5E8FAE3C" w:rsidR="007B7B09" w:rsidRPr="0063302C" w:rsidRDefault="0063302C" w:rsidP="00D83E53">
      <w:pPr>
        <w:spacing w:line="276" w:lineRule="auto"/>
        <w:jc w:val="center"/>
        <w:rPr>
          <w:b/>
          <w:bCs/>
          <w:sz w:val="28"/>
        </w:rPr>
      </w:pPr>
      <w:r w:rsidRPr="0063302C">
        <w:rPr>
          <w:b/>
          <w:bCs/>
          <w:sz w:val="28"/>
          <w:szCs w:val="28"/>
          <w:lang w:eastAsia="en-US"/>
        </w:rPr>
        <w:t>назначенных на 17 марта 2024 года</w:t>
      </w:r>
      <w:r w:rsidR="00037FCD">
        <w:rPr>
          <w:b/>
          <w:sz w:val="28"/>
          <w:szCs w:val="28"/>
        </w:rPr>
        <w:t xml:space="preserve">, </w:t>
      </w:r>
      <w:r w:rsidR="00037FCD" w:rsidRPr="00A655C8">
        <w:rPr>
          <w:b/>
          <w:sz w:val="28"/>
          <w:szCs w:val="28"/>
        </w:rPr>
        <w:t xml:space="preserve">передаваемых </w:t>
      </w:r>
      <w:r w:rsidR="00037FCD">
        <w:rPr>
          <w:b/>
          <w:sz w:val="28"/>
          <w:szCs w:val="28"/>
        </w:rPr>
        <w:t>у</w:t>
      </w:r>
      <w:r w:rsidR="00037FCD" w:rsidRPr="00A655C8">
        <w:rPr>
          <w:b/>
          <w:sz w:val="28"/>
          <w:szCs w:val="28"/>
        </w:rPr>
        <w:t>частковым избирательным комиссиям</w:t>
      </w:r>
    </w:p>
    <w:p w14:paraId="6203ED27" w14:textId="77777777" w:rsidR="007B0A08" w:rsidRDefault="007B0A08" w:rsidP="00D83E53">
      <w:pPr>
        <w:tabs>
          <w:tab w:val="left" w:pos="709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</w:p>
    <w:p w14:paraId="0444BE75" w14:textId="236229C3" w:rsidR="00765F36" w:rsidRDefault="00765F36" w:rsidP="00D83E53">
      <w:pPr>
        <w:pStyle w:val="a5"/>
        <w:spacing w:line="276" w:lineRule="auto"/>
        <w:ind w:right="-57" w:firstLine="567"/>
        <w:rPr>
          <w:szCs w:val="28"/>
        </w:rPr>
      </w:pPr>
      <w:r>
        <w:rPr>
          <w:szCs w:val="28"/>
        </w:rPr>
        <w:t xml:space="preserve">В соответствии с пунктом 11 статьи 67 Федерального закона </w:t>
      </w:r>
      <w:r>
        <w:rPr>
          <w:szCs w:val="28"/>
        </w:rPr>
        <w:br/>
      </w:r>
      <w:r>
        <w:rPr>
          <w:rFonts w:eastAsiaTheme="minorHAnsi"/>
          <w:szCs w:val="28"/>
          <w:lang w:eastAsia="en-US"/>
        </w:rPr>
        <w:t>от 10 января 2003 года № 19-ФЗ</w:t>
      </w:r>
      <w:r>
        <w:rPr>
          <w:szCs w:val="28"/>
        </w:rPr>
        <w:t xml:space="preserve"> «</w:t>
      </w:r>
      <w:r>
        <w:rPr>
          <w:rFonts w:eastAsiaTheme="minorHAnsi"/>
          <w:szCs w:val="28"/>
          <w:lang w:eastAsia="en-US"/>
        </w:rPr>
        <w:t>О выборах Президента Российской Федерации»</w:t>
      </w:r>
      <w:r w:rsidR="007B7B09" w:rsidRPr="0036719C">
        <w:rPr>
          <w:szCs w:val="28"/>
        </w:rPr>
        <w:t xml:space="preserve">, </w:t>
      </w:r>
      <w:r w:rsidR="0036719C" w:rsidRPr="0036719C">
        <w:rPr>
          <w:szCs w:val="28"/>
        </w:rPr>
        <w:t>решением Санкт-Петербургской избирательной комиссии от 2</w:t>
      </w:r>
      <w:r>
        <w:rPr>
          <w:szCs w:val="28"/>
        </w:rPr>
        <w:t>0</w:t>
      </w:r>
      <w:r w:rsidR="00D755AB">
        <w:rPr>
          <w:szCs w:val="28"/>
        </w:rPr>
        <w:t> </w:t>
      </w:r>
      <w:r>
        <w:rPr>
          <w:szCs w:val="28"/>
        </w:rPr>
        <w:t>февра</w:t>
      </w:r>
      <w:r w:rsidR="0036719C" w:rsidRPr="0036719C">
        <w:rPr>
          <w:szCs w:val="28"/>
        </w:rPr>
        <w:t>ля 202</w:t>
      </w:r>
      <w:r>
        <w:rPr>
          <w:szCs w:val="28"/>
        </w:rPr>
        <w:t>4</w:t>
      </w:r>
      <w:r w:rsidR="0036719C" w:rsidRPr="0036719C">
        <w:rPr>
          <w:szCs w:val="28"/>
        </w:rPr>
        <w:t> года № </w:t>
      </w:r>
      <w:r>
        <w:rPr>
          <w:szCs w:val="28"/>
        </w:rPr>
        <w:t>67-7</w:t>
      </w:r>
      <w:r w:rsidR="0036719C" w:rsidRPr="0036719C">
        <w:rPr>
          <w:szCs w:val="28"/>
        </w:rPr>
        <w:t xml:space="preserve"> «</w:t>
      </w:r>
      <w:r w:rsidRPr="00831326">
        <w:rPr>
          <w:szCs w:val="28"/>
          <w:lang w:eastAsia="en-US"/>
        </w:rPr>
        <w:t xml:space="preserve">О распределении избирательных бюллетеней для голосования </w:t>
      </w:r>
      <w:r w:rsidRPr="00F2350E">
        <w:rPr>
          <w:szCs w:val="28"/>
          <w:lang w:eastAsia="en-US"/>
        </w:rPr>
        <w:t>на выборах Президента Российской Федерации</w:t>
      </w:r>
      <w:r>
        <w:rPr>
          <w:szCs w:val="28"/>
          <w:lang w:eastAsia="en-US"/>
        </w:rPr>
        <w:t>, назначенных на 17 марта 2024 года</w:t>
      </w:r>
      <w:r w:rsidR="0036719C" w:rsidRPr="0036719C">
        <w:rPr>
          <w:szCs w:val="28"/>
        </w:rPr>
        <w:t xml:space="preserve">» </w:t>
      </w:r>
      <w:r w:rsidR="007B7B09" w:rsidRPr="0036719C">
        <w:rPr>
          <w:szCs w:val="28"/>
        </w:rPr>
        <w:t>Территориальная избирательная комиссия №</w:t>
      </w:r>
      <w:r w:rsidR="00DB1046" w:rsidRPr="0036719C">
        <w:rPr>
          <w:szCs w:val="28"/>
        </w:rPr>
        <w:t xml:space="preserve"> 49</w:t>
      </w:r>
      <w:r w:rsidR="007B7B09" w:rsidRPr="0036719C">
        <w:rPr>
          <w:szCs w:val="28"/>
        </w:rPr>
        <w:t xml:space="preserve"> </w:t>
      </w:r>
    </w:p>
    <w:p w14:paraId="4BADEA7A" w14:textId="4A74F76C" w:rsidR="007B7B09" w:rsidRPr="00E86761" w:rsidRDefault="007B7B09" w:rsidP="00D83E53">
      <w:pPr>
        <w:pStyle w:val="a5"/>
        <w:spacing w:line="276" w:lineRule="auto"/>
        <w:ind w:right="-57" w:firstLine="0"/>
        <w:rPr>
          <w:szCs w:val="28"/>
          <w:lang w:eastAsia="en-US"/>
        </w:rPr>
      </w:pPr>
      <w:r w:rsidRPr="00E86761">
        <w:rPr>
          <w:b/>
          <w:szCs w:val="28"/>
        </w:rPr>
        <w:t>р е ш и л а</w:t>
      </w:r>
      <w:r w:rsidRPr="00E86761">
        <w:rPr>
          <w:szCs w:val="28"/>
        </w:rPr>
        <w:t xml:space="preserve">: </w:t>
      </w:r>
    </w:p>
    <w:p w14:paraId="6A092714" w14:textId="56FEB9C1" w:rsidR="00A355FC" w:rsidRDefault="009C3AAE" w:rsidP="00D83E53">
      <w:pPr>
        <w:tabs>
          <w:tab w:val="left" w:pos="709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9C3AAE">
        <w:rPr>
          <w:sz w:val="28"/>
          <w:szCs w:val="28"/>
        </w:rPr>
        <w:t xml:space="preserve">1. </w:t>
      </w:r>
      <w:r w:rsidR="00A355FC" w:rsidRPr="00A355FC">
        <w:rPr>
          <w:sz w:val="28"/>
          <w:szCs w:val="28"/>
        </w:rPr>
        <w:t>Распределить избирательные бюллетени для голосования на выборах</w:t>
      </w:r>
      <w:bookmarkStart w:id="0" w:name="_GoBack"/>
      <w:bookmarkEnd w:id="0"/>
      <w:r w:rsidR="004B4AD0">
        <w:rPr>
          <w:sz w:val="28"/>
          <w:szCs w:val="28"/>
        </w:rPr>
        <w:t xml:space="preserve"> </w:t>
      </w:r>
      <w:r w:rsidR="00F60D3F">
        <w:rPr>
          <w:sz w:val="28"/>
          <w:szCs w:val="28"/>
        </w:rPr>
        <w:t>Президента</w:t>
      </w:r>
      <w:r w:rsidR="00A355FC" w:rsidRPr="00A355FC">
        <w:rPr>
          <w:sz w:val="28"/>
          <w:szCs w:val="28"/>
        </w:rPr>
        <w:t xml:space="preserve"> </w:t>
      </w:r>
      <w:r w:rsidR="00F60D3F" w:rsidRPr="006D3D9E">
        <w:rPr>
          <w:iCs/>
          <w:sz w:val="28"/>
          <w:szCs w:val="28"/>
        </w:rPr>
        <w:t>Российской Федерации</w:t>
      </w:r>
      <w:r w:rsidR="00F60D3F" w:rsidRPr="00A355FC">
        <w:rPr>
          <w:sz w:val="28"/>
          <w:szCs w:val="28"/>
        </w:rPr>
        <w:t xml:space="preserve"> </w:t>
      </w:r>
      <w:r w:rsidR="00037FCD">
        <w:rPr>
          <w:sz w:val="28"/>
          <w:szCs w:val="28"/>
        </w:rPr>
        <w:t>между</w:t>
      </w:r>
      <w:r w:rsidR="00A355FC" w:rsidRPr="00A355FC">
        <w:rPr>
          <w:sz w:val="28"/>
          <w:szCs w:val="28"/>
        </w:rPr>
        <w:t xml:space="preserve"> участковым</w:t>
      </w:r>
      <w:r w:rsidR="00037FCD">
        <w:rPr>
          <w:sz w:val="28"/>
          <w:szCs w:val="28"/>
        </w:rPr>
        <w:t>и</w:t>
      </w:r>
      <w:r w:rsidR="00A355FC" w:rsidRPr="00A355FC">
        <w:rPr>
          <w:sz w:val="28"/>
          <w:szCs w:val="28"/>
        </w:rPr>
        <w:t xml:space="preserve"> избирательным</w:t>
      </w:r>
      <w:r w:rsidR="00037FCD">
        <w:rPr>
          <w:sz w:val="28"/>
          <w:szCs w:val="28"/>
        </w:rPr>
        <w:t>и</w:t>
      </w:r>
      <w:r w:rsidR="00A355FC" w:rsidRPr="00A355FC">
        <w:rPr>
          <w:sz w:val="28"/>
          <w:szCs w:val="28"/>
        </w:rPr>
        <w:t xml:space="preserve"> комиссиям</w:t>
      </w:r>
      <w:r w:rsidR="00037FCD">
        <w:rPr>
          <w:sz w:val="28"/>
          <w:szCs w:val="28"/>
        </w:rPr>
        <w:t>и</w:t>
      </w:r>
      <w:r w:rsidR="00A355FC" w:rsidRPr="00A355FC">
        <w:rPr>
          <w:sz w:val="28"/>
          <w:szCs w:val="28"/>
        </w:rPr>
        <w:t xml:space="preserve"> согласно </w:t>
      </w:r>
      <w:r w:rsidR="00A355FC">
        <w:rPr>
          <w:sz w:val="28"/>
          <w:szCs w:val="28"/>
        </w:rPr>
        <w:t>приложению</w:t>
      </w:r>
      <w:r w:rsidR="00A355FC" w:rsidRPr="00A355FC">
        <w:rPr>
          <w:sz w:val="28"/>
          <w:szCs w:val="28"/>
        </w:rPr>
        <w:t xml:space="preserve"> к настоящему решению.</w:t>
      </w:r>
    </w:p>
    <w:p w14:paraId="7C2D2585" w14:textId="348365A3" w:rsidR="007B7B09" w:rsidRDefault="00A355FC" w:rsidP="00D83E53">
      <w:pPr>
        <w:tabs>
          <w:tab w:val="left" w:pos="709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bookmarkStart w:id="1" w:name="_Hlk160214856"/>
      <w:r>
        <w:rPr>
          <w:bCs/>
          <w:sz w:val="28"/>
          <w:szCs w:val="28"/>
        </w:rPr>
        <w:t>2</w:t>
      </w:r>
      <w:r w:rsidR="007B7B09" w:rsidRPr="00A355FC">
        <w:rPr>
          <w:bCs/>
          <w:sz w:val="28"/>
          <w:szCs w:val="28"/>
        </w:rPr>
        <w:t xml:space="preserve">. </w:t>
      </w:r>
      <w:r w:rsidR="007B7B09" w:rsidRPr="00A355FC">
        <w:rPr>
          <w:sz w:val="28"/>
          <w:szCs w:val="28"/>
        </w:rPr>
        <w:t>Разместить настоящее решение на сайте Территориальной избирательной комиссии № </w:t>
      </w:r>
      <w:r w:rsidR="004B4AD0">
        <w:rPr>
          <w:sz w:val="28"/>
          <w:szCs w:val="28"/>
        </w:rPr>
        <w:t>49</w:t>
      </w:r>
      <w:r w:rsidR="007B7B09" w:rsidRPr="00A355FC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668DD2A1" w14:textId="5E3B82D7" w:rsidR="007F5030" w:rsidRPr="007F5030" w:rsidRDefault="007F5030" w:rsidP="00D83E53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7F5030">
        <w:rPr>
          <w:rFonts w:eastAsia="Calibri"/>
          <w:sz w:val="28"/>
          <w:szCs w:val="28"/>
          <w:lang w:eastAsia="en-US"/>
        </w:rPr>
        <w:t>. Направить копию настоящего решения в Санкт-Петербургскую избирательную комиссию.</w:t>
      </w:r>
    </w:p>
    <w:p w14:paraId="6B0557CC" w14:textId="146798FC" w:rsidR="007B7B09" w:rsidRDefault="007F5030" w:rsidP="00D83E53">
      <w:pPr>
        <w:pStyle w:val="-1"/>
        <w:spacing w:line="276" w:lineRule="auto"/>
        <w:ind w:firstLine="708"/>
      </w:pPr>
      <w:r>
        <w:t>4</w:t>
      </w:r>
      <w:r w:rsidR="007B7B09" w:rsidRPr="00B15B3C">
        <w:t xml:space="preserve">. Контроль за исполнением настоящего решения возложить на </w:t>
      </w:r>
      <w:r w:rsidR="004B4AD0">
        <w:rPr>
          <w:color w:val="000000"/>
          <w:szCs w:val="28"/>
        </w:rPr>
        <w:t>председателя Т</w:t>
      </w:r>
      <w:r w:rsidR="004B4AD0" w:rsidRPr="00312491">
        <w:rPr>
          <w:color w:val="000000"/>
          <w:szCs w:val="28"/>
        </w:rPr>
        <w:t>ерриториальн</w:t>
      </w:r>
      <w:r w:rsidR="004B4AD0">
        <w:rPr>
          <w:color w:val="000000"/>
          <w:szCs w:val="28"/>
        </w:rPr>
        <w:t>ой</w:t>
      </w:r>
      <w:r w:rsidR="004B4AD0" w:rsidRPr="00312491">
        <w:rPr>
          <w:color w:val="000000"/>
          <w:szCs w:val="28"/>
        </w:rPr>
        <w:t xml:space="preserve"> избирательн</w:t>
      </w:r>
      <w:r w:rsidR="004B4AD0">
        <w:rPr>
          <w:color w:val="000000"/>
          <w:szCs w:val="28"/>
        </w:rPr>
        <w:t>ой</w:t>
      </w:r>
      <w:r w:rsidR="004B4AD0" w:rsidRPr="00312491">
        <w:rPr>
          <w:color w:val="000000"/>
          <w:szCs w:val="28"/>
        </w:rPr>
        <w:t xml:space="preserve"> комисси</w:t>
      </w:r>
      <w:r w:rsidR="004B4AD0">
        <w:rPr>
          <w:color w:val="000000"/>
          <w:szCs w:val="28"/>
        </w:rPr>
        <w:t>и</w:t>
      </w:r>
      <w:r w:rsidR="004B4AD0" w:rsidRPr="00312491">
        <w:rPr>
          <w:color w:val="000000"/>
          <w:szCs w:val="28"/>
        </w:rPr>
        <w:t xml:space="preserve"> №</w:t>
      </w:r>
      <w:r w:rsidR="004B4AD0">
        <w:rPr>
          <w:szCs w:val="28"/>
        </w:rPr>
        <w:t xml:space="preserve"> 49 А.И. Талятова</w:t>
      </w:r>
      <w:r w:rsidR="007B7B09" w:rsidRPr="00B15B3C">
        <w:t>.</w:t>
      </w:r>
    </w:p>
    <w:bookmarkEnd w:id="1"/>
    <w:p w14:paraId="4706304F" w14:textId="77777777" w:rsidR="007B7B09" w:rsidRDefault="007B7B09" w:rsidP="00D83E53">
      <w:pPr>
        <w:spacing w:line="276" w:lineRule="auto"/>
        <w:jc w:val="both"/>
        <w:rPr>
          <w:sz w:val="28"/>
        </w:rPr>
      </w:pPr>
    </w:p>
    <w:p w14:paraId="602240E2" w14:textId="77777777" w:rsidR="004B4AD0" w:rsidRPr="00156A6A" w:rsidRDefault="004B4AD0" w:rsidP="00D83E53">
      <w:pPr>
        <w:pStyle w:val="a3"/>
        <w:spacing w:after="0" w:line="276" w:lineRule="auto"/>
        <w:ind w:right="0"/>
        <w:jc w:val="both"/>
      </w:pPr>
      <w:r w:rsidRPr="00156A6A">
        <w:t>Председатель Территориальной</w:t>
      </w:r>
    </w:p>
    <w:p w14:paraId="1D1FF698" w14:textId="77777777" w:rsidR="004B4AD0" w:rsidRPr="00156A6A" w:rsidRDefault="004B4AD0" w:rsidP="00D83E53">
      <w:pPr>
        <w:pStyle w:val="14-15"/>
        <w:widowControl w:val="0"/>
        <w:spacing w:line="276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ab/>
        <w:t xml:space="preserve">          А.И. Талятов</w:t>
      </w:r>
    </w:p>
    <w:p w14:paraId="6E43EC8C" w14:textId="77777777" w:rsidR="004B4AD0" w:rsidRPr="00156A6A" w:rsidRDefault="004B4AD0" w:rsidP="00D83E53">
      <w:pPr>
        <w:pStyle w:val="14-15"/>
        <w:widowControl w:val="0"/>
        <w:spacing w:line="276" w:lineRule="auto"/>
        <w:ind w:firstLine="0"/>
      </w:pPr>
    </w:p>
    <w:p w14:paraId="3ED6B411" w14:textId="77777777" w:rsidR="004B4AD0" w:rsidRPr="00156A6A" w:rsidRDefault="004B4AD0" w:rsidP="00D83E53">
      <w:pPr>
        <w:pStyle w:val="14-15"/>
        <w:widowControl w:val="0"/>
        <w:spacing w:line="276" w:lineRule="auto"/>
        <w:ind w:firstLine="0"/>
      </w:pPr>
      <w:r w:rsidRPr="00156A6A">
        <w:t>Секретарь Территориальной</w:t>
      </w:r>
    </w:p>
    <w:p w14:paraId="02D2F770" w14:textId="257A0F9F" w:rsidR="00D755AB" w:rsidRDefault="004B4AD0" w:rsidP="00D83E53">
      <w:pPr>
        <w:pStyle w:val="14-15"/>
        <w:widowControl w:val="0"/>
        <w:spacing w:line="276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 xml:space="preserve">           Е.С. Гагиева</w:t>
      </w:r>
    </w:p>
    <w:sectPr w:rsidR="00D755AB" w:rsidSect="000C295F">
      <w:pgSz w:w="11907" w:h="16840"/>
      <w:pgMar w:top="851" w:right="851" w:bottom="1134" w:left="1701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B09"/>
    <w:rsid w:val="00000A44"/>
    <w:rsid w:val="00001DE1"/>
    <w:rsid w:val="00037FCD"/>
    <w:rsid w:val="00081D29"/>
    <w:rsid w:val="0009552D"/>
    <w:rsid w:val="000973E1"/>
    <w:rsid w:val="000B2D42"/>
    <w:rsid w:val="000C295F"/>
    <w:rsid w:val="001071C5"/>
    <w:rsid w:val="00155661"/>
    <w:rsid w:val="00164AAB"/>
    <w:rsid w:val="00175A04"/>
    <w:rsid w:val="001C5197"/>
    <w:rsid w:val="002B460E"/>
    <w:rsid w:val="002D4A56"/>
    <w:rsid w:val="00304DC9"/>
    <w:rsid w:val="0033046E"/>
    <w:rsid w:val="00354BAD"/>
    <w:rsid w:val="0036719C"/>
    <w:rsid w:val="00372902"/>
    <w:rsid w:val="003C0FD2"/>
    <w:rsid w:val="00424CDD"/>
    <w:rsid w:val="004429C4"/>
    <w:rsid w:val="004450FF"/>
    <w:rsid w:val="004B4AD0"/>
    <w:rsid w:val="00516724"/>
    <w:rsid w:val="0055704F"/>
    <w:rsid w:val="005C433D"/>
    <w:rsid w:val="0063302C"/>
    <w:rsid w:val="006D3D9E"/>
    <w:rsid w:val="00765F36"/>
    <w:rsid w:val="00793DBB"/>
    <w:rsid w:val="007B0A08"/>
    <w:rsid w:val="007B7B09"/>
    <w:rsid w:val="007C5944"/>
    <w:rsid w:val="007E516C"/>
    <w:rsid w:val="007F5030"/>
    <w:rsid w:val="008560C8"/>
    <w:rsid w:val="00865130"/>
    <w:rsid w:val="00882A35"/>
    <w:rsid w:val="0090189A"/>
    <w:rsid w:val="0097343B"/>
    <w:rsid w:val="00990399"/>
    <w:rsid w:val="009C3AAE"/>
    <w:rsid w:val="00A355FC"/>
    <w:rsid w:val="00AF6043"/>
    <w:rsid w:val="00B5218E"/>
    <w:rsid w:val="00B65E87"/>
    <w:rsid w:val="00B77F13"/>
    <w:rsid w:val="00BA2372"/>
    <w:rsid w:val="00BD28B6"/>
    <w:rsid w:val="00C17B2C"/>
    <w:rsid w:val="00C70CA3"/>
    <w:rsid w:val="00C828CE"/>
    <w:rsid w:val="00C86395"/>
    <w:rsid w:val="00D755AB"/>
    <w:rsid w:val="00D83E53"/>
    <w:rsid w:val="00D97477"/>
    <w:rsid w:val="00DB1046"/>
    <w:rsid w:val="00E56CED"/>
    <w:rsid w:val="00EA39D7"/>
    <w:rsid w:val="00EA6FBB"/>
    <w:rsid w:val="00EB6E5C"/>
    <w:rsid w:val="00ED70B8"/>
    <w:rsid w:val="00EF6EB0"/>
    <w:rsid w:val="00F5577C"/>
    <w:rsid w:val="00F6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59C3"/>
  <w15:docId w15:val="{1FFAA454-5199-4180-8D05-888AEE1C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7B7B09"/>
    <w:pPr>
      <w:widowControl w:val="0"/>
      <w:jc w:val="center"/>
    </w:pPr>
    <w:rPr>
      <w:b/>
      <w:sz w:val="28"/>
    </w:rPr>
  </w:style>
  <w:style w:type="paragraph" w:styleId="a3">
    <w:name w:val="Body Text"/>
    <w:basedOn w:val="a"/>
    <w:link w:val="a4"/>
    <w:rsid w:val="007B7B09"/>
    <w:pPr>
      <w:tabs>
        <w:tab w:val="left" w:pos="9781"/>
      </w:tabs>
      <w:spacing w:after="360"/>
      <w:ind w:right="142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B7B0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4B4AD0"/>
    <w:pPr>
      <w:spacing w:line="360" w:lineRule="auto"/>
      <w:ind w:firstLine="720"/>
      <w:jc w:val="both"/>
    </w:pPr>
    <w:rPr>
      <w:sz w:val="28"/>
    </w:rPr>
  </w:style>
  <w:style w:type="paragraph" w:customStyle="1" w:styleId="14-15">
    <w:name w:val="14-15"/>
    <w:basedOn w:val="a"/>
    <w:rsid w:val="004B4AD0"/>
    <w:pPr>
      <w:spacing w:line="360" w:lineRule="auto"/>
      <w:ind w:firstLine="709"/>
      <w:jc w:val="both"/>
    </w:pPr>
    <w:rPr>
      <w:sz w:val="28"/>
      <w:szCs w:val="28"/>
    </w:rPr>
  </w:style>
  <w:style w:type="table" w:styleId="a7">
    <w:name w:val="Table Grid"/>
    <w:basedOn w:val="a1"/>
    <w:uiPriority w:val="59"/>
    <w:rsid w:val="007F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28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28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19A3-F414-4258-86EB-030E89E6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Э. Лебедева</dc:creator>
  <cp:lastModifiedBy>User</cp:lastModifiedBy>
  <cp:revision>24</cp:revision>
  <cp:lastPrinted>2024-03-05T14:23:00Z</cp:lastPrinted>
  <dcterms:created xsi:type="dcterms:W3CDTF">2022-07-24T10:02:00Z</dcterms:created>
  <dcterms:modified xsi:type="dcterms:W3CDTF">2024-03-05T14:23:00Z</dcterms:modified>
</cp:coreProperties>
</file>